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0D2DE" w14:textId="77777777" w:rsidR="0088685B" w:rsidRPr="00AA540C" w:rsidRDefault="0088685B" w:rsidP="0088685B">
      <w:pPr>
        <w:jc w:val="center"/>
        <w:rPr>
          <w:rFonts w:ascii="ＭＳ ゴシック" w:eastAsia="ＭＳ ゴシック" w:hAnsi="ＭＳ ゴシック"/>
          <w:b/>
          <w:color w:val="000000" w:themeColor="text1"/>
          <w:szCs w:val="21"/>
        </w:rPr>
      </w:pPr>
      <w:r w:rsidRPr="00AA540C">
        <w:rPr>
          <w:rFonts w:ascii="ＭＳ ゴシック" w:eastAsia="ＭＳ ゴシック" w:hAnsi="ＭＳ ゴシック" w:hint="eastAsia"/>
          <w:b/>
          <w:color w:val="000000" w:themeColor="text1"/>
          <w:szCs w:val="21"/>
        </w:rPr>
        <w:t>「高齢心房細動患者のアブレーション後アウトカムの調査」へのご協力のお願い</w:t>
      </w:r>
    </w:p>
    <w:p w14:paraId="7716316A" w14:textId="77777777" w:rsidR="0088685B" w:rsidRPr="00AA540C" w:rsidRDefault="0088685B" w:rsidP="0088685B">
      <w:pPr>
        <w:rPr>
          <w:rFonts w:ascii="ＭＳ ゴシック" w:eastAsia="ＭＳ ゴシック" w:hAnsi="ＭＳ ゴシック"/>
          <w:color w:val="000000" w:themeColor="text1"/>
          <w:szCs w:val="21"/>
        </w:rPr>
      </w:pPr>
    </w:p>
    <w:p w14:paraId="29729423" w14:textId="77777777" w:rsidR="0088685B" w:rsidRPr="00AA540C" w:rsidRDefault="0088685B" w:rsidP="0088685B">
      <w:pPr>
        <w:outlineLvl w:val="0"/>
        <w:rPr>
          <w:rFonts w:ascii="ＭＳ ゴシック" w:eastAsia="ＭＳ ゴシック" w:hAnsi="ＭＳ ゴシック"/>
          <w:b/>
          <w:color w:val="000000"/>
          <w:szCs w:val="21"/>
        </w:rPr>
      </w:pPr>
      <w:r w:rsidRPr="00AA540C">
        <w:rPr>
          <w:rFonts w:ascii="ＭＳ ゴシック" w:eastAsia="ＭＳ ゴシック" w:hAnsi="ＭＳ ゴシック" w:hint="eastAsia"/>
          <w:b/>
          <w:color w:val="000000"/>
          <w:szCs w:val="21"/>
        </w:rPr>
        <w:t>１．研究の目的</w:t>
      </w:r>
    </w:p>
    <w:p w14:paraId="2EAE75C0" w14:textId="06B795FF" w:rsidR="00B41828" w:rsidRPr="00AA540C" w:rsidRDefault="0088685B">
      <w:pPr>
        <w:rPr>
          <w:rFonts w:ascii="ＭＳ ゴシック" w:eastAsia="ＭＳ ゴシック" w:hAnsi="ＭＳ ゴシック"/>
        </w:rPr>
      </w:pPr>
      <w:r w:rsidRPr="00AA540C">
        <w:rPr>
          <w:rFonts w:ascii="ＭＳ ゴシック" w:eastAsia="ＭＳ ゴシック" w:hAnsi="ＭＳ ゴシック" w:hint="eastAsia"/>
        </w:rPr>
        <w:t xml:space="preserve">　心房細動患者さんは脳梗塞を生じやすいため、脳梗塞予防のために抗凝固薬を内服することがあります。心房細動に対するアブレーション治療後には、心房細動が出にくくなるため抗凝固薬が中止される患者さんもいますが、いつ再発するか心配なためにアブレーション治療後も抗凝固薬の内服を継続したり、左心耳閉鎖術を受けたりする患者さんもいます。心房細動に対するアブレーション治療の後は、抗凝固薬の中止、継続、左心耳閉鎖術のいずれが最も良いか、未だにわかっていません。そこで、本研究の目的は心房細動に対するアブレーションの後の抗凝固薬の中止、継続、左心耳閉鎖と、患者さんの健康状態（アウトカム）の関係を明らかにすることとしました。</w:t>
      </w:r>
    </w:p>
    <w:p w14:paraId="049C72C8" w14:textId="77777777" w:rsidR="0088685B" w:rsidRPr="00AA540C" w:rsidRDefault="0088685B">
      <w:pPr>
        <w:rPr>
          <w:rFonts w:ascii="ＭＳ ゴシック" w:eastAsia="ＭＳ ゴシック" w:hAnsi="ＭＳ ゴシック"/>
        </w:rPr>
      </w:pPr>
    </w:p>
    <w:p w14:paraId="7BBDEC29" w14:textId="183DB355" w:rsidR="0088685B" w:rsidRPr="00AA540C" w:rsidRDefault="0088685B">
      <w:pPr>
        <w:rPr>
          <w:rFonts w:ascii="ＭＳ ゴシック" w:eastAsia="ＭＳ ゴシック" w:hAnsi="ＭＳ ゴシック"/>
          <w:b/>
          <w:bCs/>
        </w:rPr>
      </w:pPr>
      <w:r w:rsidRPr="00AA540C">
        <w:rPr>
          <w:rFonts w:ascii="ＭＳ ゴシック" w:eastAsia="ＭＳ ゴシック" w:hAnsi="ＭＳ ゴシック" w:hint="eastAsia"/>
          <w:b/>
          <w:bCs/>
        </w:rPr>
        <w:t>2．研究の方法</w:t>
      </w:r>
    </w:p>
    <w:p w14:paraId="1F771528" w14:textId="6A513E79" w:rsidR="00AA540C" w:rsidRDefault="0088685B" w:rsidP="0088627E">
      <w:pPr>
        <w:rPr>
          <w:rFonts w:ascii="ＭＳ ゴシック" w:eastAsia="ＭＳ ゴシック" w:hAnsi="ＭＳ ゴシック"/>
        </w:rPr>
      </w:pPr>
      <w:r w:rsidRPr="00AA540C">
        <w:rPr>
          <w:rFonts w:ascii="ＭＳ ゴシック" w:eastAsia="ＭＳ ゴシック" w:hAnsi="ＭＳ ゴシック" w:hint="eastAsia"/>
        </w:rPr>
        <w:t xml:space="preserve">　</w:t>
      </w:r>
      <w:r w:rsidR="00AA540C">
        <w:rPr>
          <w:rFonts w:ascii="ＭＳ ゴシック" w:eastAsia="ＭＳ ゴシック" w:hAnsi="ＭＳ ゴシック" w:hint="eastAsia"/>
        </w:rPr>
        <w:t>心房細動に対するアブレーション治療を受けてから1年以上、2年以内経過した75歳以上の患者さんを対象としています。</w:t>
      </w:r>
    </w:p>
    <w:p w14:paraId="3D98F35C" w14:textId="16D28491" w:rsidR="0088627E" w:rsidRPr="00AA540C" w:rsidRDefault="0088685B" w:rsidP="00AA540C">
      <w:pPr>
        <w:ind w:firstLineChars="100" w:firstLine="210"/>
        <w:rPr>
          <w:rFonts w:ascii="ＭＳ ゴシック" w:eastAsia="ＭＳ ゴシック" w:hAnsi="ＭＳ ゴシック"/>
        </w:rPr>
      </w:pPr>
      <w:r w:rsidRPr="00AA540C">
        <w:rPr>
          <w:rFonts w:ascii="ＭＳ ゴシック" w:eastAsia="ＭＳ ゴシック" w:hAnsi="ＭＳ ゴシック" w:hint="eastAsia"/>
        </w:rPr>
        <w:t>患者さんから本研究へのご協力の同意をいただいた時点と、1年後、2年後、3年後に診察させていただき、</w:t>
      </w:r>
      <w:r w:rsidR="0088627E" w:rsidRPr="00AA540C">
        <w:rPr>
          <w:rFonts w:ascii="ＭＳ ゴシック" w:eastAsia="ＭＳ ゴシック" w:hAnsi="ＭＳ ゴシック" w:hint="eastAsia"/>
        </w:rPr>
        <w:t>それぞれの時点で脳梗塞や出血などが無いか、</w:t>
      </w:r>
      <w:r w:rsidRPr="00AA540C">
        <w:rPr>
          <w:rFonts w:ascii="ＭＳ ゴシック" w:eastAsia="ＭＳ ゴシック" w:hAnsi="ＭＳ ゴシック" w:hint="eastAsia"/>
        </w:rPr>
        <w:t>服薬内容</w:t>
      </w:r>
      <w:r w:rsidR="0088627E" w:rsidRPr="00AA540C">
        <w:rPr>
          <w:rFonts w:ascii="ＭＳ ゴシック" w:eastAsia="ＭＳ ゴシック" w:hAnsi="ＭＳ ゴシック" w:hint="eastAsia"/>
        </w:rPr>
        <w:t>、心房細動の再発が無いかなどのデータを登録させていただきます</w:t>
      </w:r>
      <w:r w:rsidRPr="00AA540C">
        <w:rPr>
          <w:rFonts w:ascii="ＭＳ ゴシック" w:eastAsia="ＭＳ ゴシック" w:hAnsi="ＭＳ ゴシック" w:hint="eastAsia"/>
        </w:rPr>
        <w:t>。</w:t>
      </w:r>
      <w:r w:rsidR="00AA540C">
        <w:rPr>
          <w:rFonts w:ascii="ＭＳ ゴシック" w:eastAsia="ＭＳ ゴシック" w:hAnsi="ＭＳ ゴシック" w:hint="eastAsia"/>
        </w:rPr>
        <w:t>何らかの事情で外来に通院できなかった患者さんには、担当医から電話などで健康状態を確認させていただくことがありますので、ご了承ください。</w:t>
      </w:r>
      <w:r w:rsidRPr="00AA540C">
        <w:rPr>
          <w:rFonts w:ascii="ＭＳ ゴシック" w:eastAsia="ＭＳ ゴシック" w:hAnsi="ＭＳ ゴシック" w:hint="eastAsia"/>
        </w:rPr>
        <w:t>可能な患者さんには研究登録時と3年後に</w:t>
      </w:r>
      <w:r w:rsidR="0088627E" w:rsidRPr="00AA540C">
        <w:rPr>
          <w:rFonts w:ascii="ＭＳ ゴシック" w:eastAsia="ＭＳ ゴシック" w:hAnsi="ＭＳ ゴシック" w:hint="eastAsia"/>
        </w:rPr>
        <w:t>頭部MRI検査を行わせていただき、3年間で新たに脳梗塞や脳出血が生じていないか調査させていただきます。本研究は各参加施設の倫理審査委員会の承認を受けています。</w:t>
      </w:r>
    </w:p>
    <w:p w14:paraId="2FBCF726" w14:textId="77777777" w:rsidR="0088627E" w:rsidRPr="0088627E" w:rsidRDefault="0088627E" w:rsidP="0088627E">
      <w:pPr>
        <w:ind w:firstLineChars="100" w:firstLine="210"/>
        <w:rPr>
          <w:rFonts w:ascii="ＭＳ ゴシック" w:eastAsia="ＭＳ ゴシック" w:hAnsi="ＭＳ ゴシック"/>
        </w:rPr>
      </w:pPr>
      <w:r w:rsidRPr="0088627E">
        <w:rPr>
          <w:rFonts w:ascii="ＭＳ ゴシック" w:eastAsia="ＭＳ ゴシック" w:hAnsi="ＭＳ ゴシック" w:hint="eastAsia"/>
        </w:rPr>
        <w:t>データ登録に際しては、個人情報保護の観点から個人が特定されないように匿名化されており、セキュリティーのかかったデータベース上でデータは管理されています。</w:t>
      </w:r>
    </w:p>
    <w:p w14:paraId="5F091347" w14:textId="7F6247C4" w:rsidR="0088685B" w:rsidRPr="00AA540C" w:rsidRDefault="0088685B">
      <w:pPr>
        <w:rPr>
          <w:rFonts w:ascii="ＭＳ ゴシック" w:eastAsia="ＭＳ ゴシック" w:hAnsi="ＭＳ ゴシック"/>
        </w:rPr>
      </w:pPr>
    </w:p>
    <w:p w14:paraId="13B93D6A" w14:textId="77777777" w:rsidR="0088627E" w:rsidRPr="00AA540C" w:rsidRDefault="0088627E" w:rsidP="0088627E">
      <w:pPr>
        <w:rPr>
          <w:rFonts w:ascii="ＭＳ ゴシック" w:eastAsia="ＭＳ ゴシック" w:hAnsi="ＭＳ ゴシック"/>
          <w:b/>
          <w:bCs/>
        </w:rPr>
      </w:pPr>
      <w:r w:rsidRPr="00AA540C">
        <w:rPr>
          <w:rFonts w:ascii="ＭＳ ゴシック" w:eastAsia="ＭＳ ゴシック" w:hAnsi="ＭＳ ゴシック" w:hint="eastAsia"/>
          <w:b/>
          <w:bCs/>
        </w:rPr>
        <w:t>3．この研究参加によって、あなたにもたらされる利益・不利益</w:t>
      </w:r>
    </w:p>
    <w:p w14:paraId="4475CDD2" w14:textId="169A85E5" w:rsidR="0088627E" w:rsidRPr="00AA540C" w:rsidRDefault="0088627E" w:rsidP="0088627E">
      <w:pPr>
        <w:rPr>
          <w:rFonts w:ascii="ＭＳ ゴシック" w:eastAsia="ＭＳ ゴシック" w:hAnsi="ＭＳ ゴシック"/>
        </w:rPr>
      </w:pPr>
      <w:r w:rsidRPr="00AA540C">
        <w:rPr>
          <w:rFonts w:ascii="ＭＳ ゴシック" w:eastAsia="ＭＳ ゴシック" w:hAnsi="ＭＳ ゴシック" w:hint="eastAsia"/>
        </w:rPr>
        <w:t xml:space="preserve">　今回の研究参加により、患者さんが気付かないような脳梗塞や脳出血が頭部MRI検査で明らかになる可能性があり、そのような場合には治療方針を変更させていただくこともあります。また、将来、あなたと同様に心房細動に対するアブレーション治療を受けた患者さんにおいて最も適した治療方針を決めるうえで、この研究成果が参考とされる可能性があります。</w:t>
      </w:r>
    </w:p>
    <w:p w14:paraId="42E90F20" w14:textId="16B02B3A" w:rsidR="0088627E" w:rsidRPr="00AA540C" w:rsidRDefault="0088627E" w:rsidP="0088627E">
      <w:pPr>
        <w:rPr>
          <w:rFonts w:ascii="ＭＳ ゴシック" w:eastAsia="ＭＳ ゴシック" w:hAnsi="ＭＳ ゴシック"/>
        </w:rPr>
      </w:pPr>
      <w:r w:rsidRPr="00AA540C">
        <w:rPr>
          <w:rFonts w:ascii="ＭＳ ゴシック" w:eastAsia="ＭＳ ゴシック" w:hAnsi="ＭＳ ゴシック" w:hint="eastAsia"/>
        </w:rPr>
        <w:t xml:space="preserve">　</w:t>
      </w:r>
      <w:r w:rsidR="00AA540C" w:rsidRPr="00AA540C">
        <w:rPr>
          <w:rFonts w:ascii="ＭＳ ゴシック" w:eastAsia="ＭＳ ゴシック" w:hAnsi="ＭＳ ゴシック" w:hint="eastAsia"/>
        </w:rPr>
        <w:t>この研究では、通常の診察の中で得られたデータを調べるとともに、通常の診察では行われない頭部</w:t>
      </w:r>
      <w:r w:rsidR="00AA540C" w:rsidRPr="00AA540C">
        <w:rPr>
          <w:rFonts w:ascii="ＭＳ ゴシック" w:eastAsia="ＭＳ ゴシック" w:hAnsi="ＭＳ ゴシック"/>
        </w:rPr>
        <w:t>MRI検査を行います。MRI検査では造影剤は用いませんので、造影剤アレルギーの心配はありませんが、金属類が体内に埋め込まれている患者さんや閉所恐怖症の患者さんは、MRI検査を行うことができませんので、</w:t>
      </w:r>
      <w:r w:rsidR="00AA540C" w:rsidRPr="00AA540C">
        <w:rPr>
          <w:rFonts w:ascii="ＭＳ ゴシック" w:eastAsia="ＭＳ ゴシック" w:hAnsi="ＭＳ ゴシック" w:hint="eastAsia"/>
        </w:rPr>
        <w:t>MRI検査は省かせていただきます</w:t>
      </w:r>
      <w:r w:rsidR="00AA540C" w:rsidRPr="00AA540C">
        <w:rPr>
          <w:rFonts w:ascii="ＭＳ ゴシック" w:eastAsia="ＭＳ ゴシック" w:hAnsi="ＭＳ ゴシック"/>
        </w:rPr>
        <w:t>。</w:t>
      </w:r>
      <w:r w:rsidR="00AA540C" w:rsidRPr="00AA540C">
        <w:rPr>
          <w:rFonts w:ascii="ＭＳ ゴシック" w:eastAsia="ＭＳ ゴシック" w:hAnsi="ＭＳ ゴシック" w:hint="eastAsia"/>
        </w:rPr>
        <w:t>M</w:t>
      </w:r>
      <w:r w:rsidR="00AA540C" w:rsidRPr="00AA540C">
        <w:rPr>
          <w:rFonts w:ascii="ＭＳ ゴシック" w:eastAsia="ＭＳ ゴシック" w:hAnsi="ＭＳ ゴシック"/>
        </w:rPr>
        <w:t>RI検査では、レントゲン線を浴びることはないので、検査による不利益はありません。</w:t>
      </w:r>
      <w:r w:rsidR="00AA540C" w:rsidRPr="00AA540C">
        <w:rPr>
          <w:rFonts w:ascii="ＭＳ ゴシック" w:eastAsia="ＭＳ ゴシック" w:hAnsi="ＭＳ ゴシック" w:hint="eastAsia"/>
        </w:rPr>
        <w:t>その他、本</w:t>
      </w:r>
      <w:r w:rsidR="00AA540C" w:rsidRPr="00AA540C">
        <w:rPr>
          <w:rFonts w:ascii="ＭＳ ゴシック" w:eastAsia="ＭＳ ゴシック" w:hAnsi="ＭＳ ゴシック" w:hint="eastAsia"/>
        </w:rPr>
        <w:lastRenderedPageBreak/>
        <w:t>研究に参加することで不利益が生じることはありません。</w:t>
      </w:r>
    </w:p>
    <w:p w14:paraId="594CDD09" w14:textId="77777777" w:rsidR="0088627E" w:rsidRPr="00AA540C" w:rsidRDefault="0088627E" w:rsidP="0088627E">
      <w:pPr>
        <w:rPr>
          <w:rFonts w:ascii="ＭＳ ゴシック" w:eastAsia="ＭＳ ゴシック" w:hAnsi="ＭＳ ゴシック"/>
        </w:rPr>
      </w:pPr>
    </w:p>
    <w:p w14:paraId="7FC34E10" w14:textId="79DA206A" w:rsidR="0088627E" w:rsidRPr="0088627E" w:rsidRDefault="0088627E" w:rsidP="0088627E">
      <w:pPr>
        <w:rPr>
          <w:rFonts w:ascii="ＭＳ ゴシック" w:eastAsia="ＭＳ ゴシック" w:hAnsi="ＭＳ ゴシック"/>
          <w:b/>
          <w:bCs/>
        </w:rPr>
      </w:pPr>
      <w:r w:rsidRPr="00AA540C">
        <w:rPr>
          <w:rFonts w:ascii="ＭＳ ゴシック" w:eastAsia="ＭＳ ゴシック" w:hAnsi="ＭＳ ゴシック" w:hint="eastAsia"/>
          <w:b/>
          <w:bCs/>
        </w:rPr>
        <w:t>4．</w:t>
      </w:r>
      <w:r w:rsidRPr="0088627E">
        <w:rPr>
          <w:rFonts w:ascii="ＭＳ ゴシック" w:eastAsia="ＭＳ ゴシック" w:hAnsi="ＭＳ ゴシック" w:hint="eastAsia"/>
          <w:b/>
          <w:bCs/>
        </w:rPr>
        <w:t>研究への情報使用の取りやめについて</w:t>
      </w:r>
    </w:p>
    <w:p w14:paraId="495C9AB5" w14:textId="40D65798" w:rsidR="0088627E" w:rsidRPr="00AA540C" w:rsidRDefault="0088627E" w:rsidP="0088627E">
      <w:pPr>
        <w:rPr>
          <w:rFonts w:ascii="ＭＳ ゴシック" w:eastAsia="ＭＳ ゴシック" w:hAnsi="ＭＳ ゴシック"/>
        </w:rPr>
      </w:pPr>
      <w:r w:rsidRPr="0088627E">
        <w:rPr>
          <w:rFonts w:ascii="ＭＳ ゴシック" w:eastAsia="ＭＳ ゴシック" w:hAnsi="ＭＳ ゴシック" w:hint="eastAsia"/>
        </w:rPr>
        <w:t xml:space="preserve">　</w:t>
      </w:r>
      <w:r w:rsidR="00AA540C" w:rsidRPr="00AA540C">
        <w:rPr>
          <w:rFonts w:ascii="ＭＳ ゴシック" w:eastAsia="ＭＳ ゴシック" w:hAnsi="ＭＳ ゴシック" w:hint="eastAsia"/>
        </w:rPr>
        <w:t>この研究への参加は、対象となる方の自由意思によります。研究に参加しないと十分な治療をしてもらえないのではないか、気まずくなるのではないのか、とご心配されるかもしれませんが、決してそんなことはありません。また、一旦同意された後にご本人の意思により参加を取り消すこともできます。同意しないことや、同意を撤回することによって患者さんに不利益が生じることはありません。同意を取り消した後は、取得したデータは破棄致します。</w:t>
      </w:r>
    </w:p>
    <w:p w14:paraId="50F8B6C9" w14:textId="77777777" w:rsidR="00AA540C" w:rsidRPr="00AA540C" w:rsidRDefault="00AA540C" w:rsidP="0088627E">
      <w:pPr>
        <w:rPr>
          <w:rFonts w:ascii="ＭＳ ゴシック" w:eastAsia="ＭＳ ゴシック" w:hAnsi="ＭＳ ゴシック"/>
        </w:rPr>
      </w:pPr>
    </w:p>
    <w:p w14:paraId="0612E568" w14:textId="77777777" w:rsidR="00AA540C" w:rsidRPr="00AA540C" w:rsidRDefault="0088627E" w:rsidP="00AA540C">
      <w:pPr>
        <w:rPr>
          <w:rFonts w:ascii="ＭＳ ゴシック" w:eastAsia="ＭＳ ゴシック" w:hAnsi="ＭＳ ゴシック"/>
          <w:b/>
          <w:bCs/>
        </w:rPr>
      </w:pPr>
      <w:r w:rsidRPr="00AA540C">
        <w:rPr>
          <w:rFonts w:ascii="ＭＳ ゴシック" w:eastAsia="ＭＳ ゴシック" w:hAnsi="ＭＳ ゴシック" w:hint="eastAsia"/>
          <w:b/>
          <w:bCs/>
        </w:rPr>
        <w:t>5．</w:t>
      </w:r>
      <w:r w:rsidR="00AA540C" w:rsidRPr="00AA540C">
        <w:rPr>
          <w:rFonts w:ascii="ＭＳ ゴシック" w:eastAsia="ＭＳ ゴシック" w:hAnsi="ＭＳ ゴシック" w:hint="eastAsia"/>
          <w:b/>
          <w:bCs/>
        </w:rPr>
        <w:t>個人情報の保護について</w:t>
      </w:r>
    </w:p>
    <w:p w14:paraId="5CF95F7F" w14:textId="327C7BEB" w:rsidR="0088627E" w:rsidRPr="00AA540C" w:rsidRDefault="00AA540C" w:rsidP="00AA540C">
      <w:pPr>
        <w:ind w:firstLineChars="100" w:firstLine="210"/>
        <w:rPr>
          <w:rFonts w:ascii="ＭＳ ゴシック" w:eastAsia="ＭＳ ゴシック" w:hAnsi="ＭＳ ゴシック"/>
        </w:rPr>
      </w:pPr>
      <w:r w:rsidRPr="00AA540C">
        <w:rPr>
          <w:rFonts w:ascii="ＭＳ ゴシック" w:eastAsia="ＭＳ ゴシック" w:hAnsi="ＭＳ ゴシック" w:hint="eastAsia"/>
        </w:rPr>
        <w:t>個人情報は患者さんを特定できないようにしてコンピュータ内に保管し、パスワードを知る者しか見ることができないようにしてコンピュータ内に保管します。この研究に参加する研究者があなたの治療内容を知る必要がある場合には、あなたの個人情報が特定できないようにしてあなたのカルテや病院記録などを閲覧します。</w:t>
      </w:r>
    </w:p>
    <w:p w14:paraId="3CCC1D1B" w14:textId="77777777" w:rsidR="00AA540C" w:rsidRPr="00AA540C" w:rsidRDefault="00AA540C" w:rsidP="00AA540C">
      <w:pPr>
        <w:rPr>
          <w:rFonts w:ascii="ＭＳ ゴシック" w:eastAsia="ＭＳ ゴシック" w:hAnsi="ＭＳ ゴシック"/>
        </w:rPr>
      </w:pPr>
    </w:p>
    <w:p w14:paraId="3043DDFC" w14:textId="77777777" w:rsidR="00AA540C" w:rsidRPr="00AA540C" w:rsidRDefault="0088627E" w:rsidP="00AA540C">
      <w:pPr>
        <w:rPr>
          <w:rFonts w:ascii="ＭＳ ゴシック" w:eastAsia="ＭＳ ゴシック" w:hAnsi="ＭＳ ゴシック"/>
          <w:b/>
          <w:bCs/>
        </w:rPr>
      </w:pPr>
      <w:r w:rsidRPr="00AA540C">
        <w:rPr>
          <w:rFonts w:ascii="ＭＳ ゴシック" w:eastAsia="ＭＳ ゴシック" w:hAnsi="ＭＳ ゴシック" w:hint="eastAsia"/>
          <w:b/>
          <w:bCs/>
        </w:rPr>
        <w:t>6．</w:t>
      </w:r>
      <w:r w:rsidR="00AA540C" w:rsidRPr="00AA540C">
        <w:rPr>
          <w:rFonts w:ascii="ＭＳ ゴシック" w:eastAsia="ＭＳ ゴシック" w:hAnsi="ＭＳ ゴシック" w:hint="eastAsia"/>
          <w:b/>
          <w:bCs/>
        </w:rPr>
        <w:t>研究に関する情報公開について</w:t>
      </w:r>
    </w:p>
    <w:p w14:paraId="36A7DAFF" w14:textId="77777777" w:rsidR="00AA540C" w:rsidRPr="00AA540C" w:rsidRDefault="00AA540C" w:rsidP="00AA540C">
      <w:pPr>
        <w:ind w:firstLineChars="100" w:firstLine="210"/>
        <w:rPr>
          <w:rFonts w:ascii="ＭＳ ゴシック" w:eastAsia="ＭＳ ゴシック" w:hAnsi="ＭＳ ゴシック"/>
        </w:rPr>
      </w:pPr>
      <w:r w:rsidRPr="00AA540C">
        <w:rPr>
          <w:rFonts w:ascii="ＭＳ ゴシック" w:eastAsia="ＭＳ ゴシック" w:hAnsi="ＭＳ ゴシック" w:hint="eastAsia"/>
        </w:rPr>
        <w:t>最終的な研究成果は学術目的のために、国内外の学術雑誌や学会で公表される予定です。その場合もあなたのお名前や個人を特定できるような個人情報の秘密は厳重に守られ、第三者には絶対にわからないように配慮されます。データの公表についてもあなたの同意が必要ですが、この同意書にあなたが自筆署名をすることによって、あなたの同意が得られたことになります。</w:t>
      </w:r>
    </w:p>
    <w:p w14:paraId="6416E839" w14:textId="77777777" w:rsidR="00AA540C" w:rsidRPr="00AA540C" w:rsidRDefault="00AA540C" w:rsidP="00AA540C">
      <w:pPr>
        <w:rPr>
          <w:rFonts w:ascii="ＭＳ ゴシック" w:eastAsia="ＭＳ ゴシック" w:hAnsi="ＭＳ ゴシック"/>
        </w:rPr>
      </w:pPr>
    </w:p>
    <w:p w14:paraId="018F38E2" w14:textId="36EB476E" w:rsidR="00AA540C" w:rsidRPr="00AA540C" w:rsidRDefault="00AA540C" w:rsidP="00AA540C">
      <w:pPr>
        <w:rPr>
          <w:rFonts w:ascii="ＭＳ ゴシック" w:eastAsia="ＭＳ ゴシック" w:hAnsi="ＭＳ ゴシック"/>
          <w:b/>
          <w:bCs/>
        </w:rPr>
      </w:pPr>
      <w:r w:rsidRPr="00AA540C">
        <w:rPr>
          <w:rFonts w:ascii="ＭＳ ゴシック" w:eastAsia="ＭＳ ゴシック" w:hAnsi="ＭＳ ゴシック" w:hint="eastAsia"/>
          <w:b/>
          <w:bCs/>
        </w:rPr>
        <w:t>7．研究資金および利益相反について</w:t>
      </w:r>
    </w:p>
    <w:p w14:paraId="6E85E06F" w14:textId="78DAC3AC" w:rsidR="00AA540C" w:rsidRPr="00AA540C" w:rsidRDefault="00AA540C" w:rsidP="00AA540C">
      <w:pPr>
        <w:ind w:firstLineChars="100" w:firstLine="210"/>
        <w:rPr>
          <w:rFonts w:ascii="ＭＳ ゴシック" w:eastAsia="ＭＳ ゴシック" w:hAnsi="ＭＳ ゴシック"/>
        </w:rPr>
      </w:pPr>
      <w:r w:rsidRPr="00AA540C">
        <w:rPr>
          <w:rFonts w:ascii="ＭＳ ゴシック" w:eastAsia="ＭＳ ゴシック" w:hAnsi="ＭＳ ゴシック" w:hint="eastAsia"/>
        </w:rPr>
        <w:t>本研究は各施設の運営費を用いて行われます。</w:t>
      </w:r>
    </w:p>
    <w:p w14:paraId="3887D6F9" w14:textId="77777777" w:rsidR="00AA540C" w:rsidRPr="00AA540C" w:rsidRDefault="00AA540C" w:rsidP="0088627E">
      <w:pPr>
        <w:rPr>
          <w:rFonts w:ascii="ＭＳ ゴシック" w:eastAsia="ＭＳ ゴシック" w:hAnsi="ＭＳ ゴシック"/>
        </w:rPr>
      </w:pPr>
    </w:p>
    <w:p w14:paraId="4339AB66" w14:textId="089FEA49" w:rsidR="0088627E" w:rsidRPr="00AA540C" w:rsidRDefault="00AA540C" w:rsidP="0088627E">
      <w:pPr>
        <w:rPr>
          <w:rFonts w:ascii="ＭＳ ゴシック" w:eastAsia="ＭＳ ゴシック" w:hAnsi="ＭＳ ゴシック"/>
          <w:b/>
          <w:bCs/>
        </w:rPr>
      </w:pPr>
      <w:r w:rsidRPr="00AA540C">
        <w:rPr>
          <w:rFonts w:ascii="ＭＳ ゴシック" w:eastAsia="ＭＳ ゴシック" w:hAnsi="ＭＳ ゴシック" w:hint="eastAsia"/>
          <w:b/>
          <w:bCs/>
        </w:rPr>
        <w:t>8．</w:t>
      </w:r>
      <w:r w:rsidR="0088627E" w:rsidRPr="00AA540C">
        <w:rPr>
          <w:rFonts w:ascii="ＭＳ ゴシック" w:eastAsia="ＭＳ ゴシック" w:hAnsi="ＭＳ ゴシック"/>
          <w:b/>
          <w:bCs/>
        </w:rPr>
        <w:t>問い合わせ窓口</w:t>
      </w:r>
    </w:p>
    <w:p w14:paraId="16713861" w14:textId="2EE92C73" w:rsidR="0088627E" w:rsidRPr="00AA540C" w:rsidRDefault="0088627E" w:rsidP="0088627E">
      <w:pPr>
        <w:rPr>
          <w:rFonts w:ascii="ＭＳ ゴシック" w:eastAsia="ＭＳ ゴシック" w:hAnsi="ＭＳ ゴシック"/>
        </w:rPr>
      </w:pPr>
      <w:r w:rsidRPr="00AA540C">
        <w:rPr>
          <w:rFonts w:ascii="ＭＳ ゴシック" w:eastAsia="ＭＳ ゴシック" w:hAnsi="ＭＳ ゴシック" w:hint="eastAsia"/>
        </w:rPr>
        <w:t xml:space="preserve">　この研究に関して聞きたいことがありましたら、以下の担当者</w:t>
      </w:r>
      <w:r w:rsidR="00CE60FF">
        <w:rPr>
          <w:rFonts w:ascii="ＭＳ ゴシック" w:eastAsia="ＭＳ ゴシック" w:hAnsi="ＭＳ ゴシック" w:hint="eastAsia"/>
        </w:rPr>
        <w:t>および担当医</w:t>
      </w:r>
      <w:r w:rsidRPr="00AA540C">
        <w:rPr>
          <w:rFonts w:ascii="ＭＳ ゴシック" w:eastAsia="ＭＳ ゴシック" w:hAnsi="ＭＳ ゴシック" w:hint="eastAsia"/>
        </w:rPr>
        <w:t>にお問い合わせください。</w:t>
      </w:r>
    </w:p>
    <w:p w14:paraId="108CB04A" w14:textId="329AD7A4" w:rsidR="0088627E" w:rsidRPr="00AA540C" w:rsidRDefault="0088627E" w:rsidP="0088627E">
      <w:pPr>
        <w:rPr>
          <w:rFonts w:ascii="ＭＳ ゴシック" w:eastAsia="ＭＳ ゴシック" w:hAnsi="ＭＳ ゴシック"/>
        </w:rPr>
      </w:pPr>
      <w:r w:rsidRPr="00AA540C">
        <w:rPr>
          <w:rFonts w:ascii="ＭＳ ゴシック" w:eastAsia="ＭＳ ゴシック" w:hAnsi="ＭＳ ゴシック" w:hint="eastAsia"/>
        </w:rPr>
        <w:t>連絡先：</w:t>
      </w:r>
      <w:r w:rsidR="00CE60FF">
        <w:rPr>
          <w:rFonts w:ascii="ＭＳ ゴシック" w:eastAsia="ＭＳ ゴシック" w:hAnsi="ＭＳ ゴシック" w:hint="eastAsia"/>
        </w:rPr>
        <w:t>独立行政法人国立病院機構災害医療センター</w:t>
      </w:r>
      <w:r w:rsidRPr="00AA540C">
        <w:rPr>
          <w:rFonts w:ascii="ＭＳ ゴシック" w:eastAsia="ＭＳ ゴシック" w:hAnsi="ＭＳ ゴシック" w:hint="eastAsia"/>
        </w:rPr>
        <w:t xml:space="preserve">　循環器内科　</w:t>
      </w:r>
      <w:r w:rsidR="00CE60FF">
        <w:rPr>
          <w:rFonts w:ascii="ＭＳ ゴシック" w:eastAsia="ＭＳ ゴシック" w:hAnsi="ＭＳ ゴシック" w:hint="eastAsia"/>
        </w:rPr>
        <w:t>山下　周</w:t>
      </w:r>
    </w:p>
    <w:p w14:paraId="0053D291" w14:textId="1FA7AC05" w:rsidR="0088627E" w:rsidRPr="00AA540C" w:rsidRDefault="0088627E" w:rsidP="0088627E">
      <w:pPr>
        <w:rPr>
          <w:rFonts w:ascii="ＭＳ ゴシック" w:eastAsia="ＭＳ ゴシック" w:hAnsi="ＭＳ ゴシック"/>
        </w:rPr>
      </w:pPr>
      <w:r w:rsidRPr="00AA540C">
        <w:rPr>
          <w:rFonts w:ascii="ＭＳ ゴシック" w:eastAsia="ＭＳ ゴシック" w:hAnsi="ＭＳ ゴシック" w:hint="eastAsia"/>
        </w:rPr>
        <w:t>電話</w:t>
      </w:r>
      <w:r w:rsidR="00CE60FF">
        <w:rPr>
          <w:rFonts w:ascii="ＭＳ ゴシック" w:eastAsia="ＭＳ ゴシック" w:hAnsi="ＭＳ ゴシック" w:hint="eastAsia"/>
        </w:rPr>
        <w:t>（代表）</w:t>
      </w:r>
      <w:r w:rsidRPr="00AA540C">
        <w:rPr>
          <w:rFonts w:ascii="ＭＳ ゴシック" w:eastAsia="ＭＳ ゴシック" w:hAnsi="ＭＳ ゴシック"/>
        </w:rPr>
        <w:t xml:space="preserve"> </w:t>
      </w:r>
      <w:r w:rsidR="00CE60FF">
        <w:rPr>
          <w:rFonts w:ascii="ＭＳ ゴシック" w:eastAsia="ＭＳ ゴシック" w:hAnsi="ＭＳ ゴシック" w:hint="eastAsia"/>
        </w:rPr>
        <w:t>042-526-5511</w:t>
      </w:r>
      <w:bookmarkStart w:id="0" w:name="_GoBack"/>
      <w:bookmarkEnd w:id="0"/>
      <w:r w:rsidR="00CE60FF">
        <w:rPr>
          <w:rFonts w:ascii="ＭＳ ゴシック" w:eastAsia="ＭＳ ゴシック" w:hAnsi="ＭＳ ゴシック" w:hint="eastAsia"/>
        </w:rPr>
        <w:t>（平日：09：00-17：00）</w:t>
      </w:r>
    </w:p>
    <w:p w14:paraId="2FED1C08" w14:textId="2AC1A353" w:rsidR="0088627E" w:rsidRPr="00AA540C" w:rsidRDefault="0088627E" w:rsidP="0088627E">
      <w:pPr>
        <w:rPr>
          <w:rFonts w:ascii="ＭＳ ゴシック" w:eastAsia="ＭＳ ゴシック" w:hAnsi="ＭＳ ゴシック"/>
        </w:rPr>
      </w:pPr>
    </w:p>
    <w:sectPr w:rsidR="0088627E" w:rsidRPr="00AA54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5B"/>
    <w:rsid w:val="000C551D"/>
    <w:rsid w:val="0088627E"/>
    <w:rsid w:val="0088685B"/>
    <w:rsid w:val="00AA540C"/>
    <w:rsid w:val="00B41828"/>
    <w:rsid w:val="00CE60FF"/>
    <w:rsid w:val="00E5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1C6977"/>
  <w15:chartTrackingRefBased/>
  <w15:docId w15:val="{7C730F64-9872-4B1F-BEE4-2EE73C82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5B"/>
    <w:pPr>
      <w:widowControl w:val="0"/>
      <w:jc w:val="both"/>
    </w:pPr>
  </w:style>
  <w:style w:type="paragraph" w:styleId="1">
    <w:name w:val="heading 1"/>
    <w:basedOn w:val="a"/>
    <w:next w:val="a"/>
    <w:link w:val="10"/>
    <w:uiPriority w:val="9"/>
    <w:qFormat/>
    <w:rsid w:val="008868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68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68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868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68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68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68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68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68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68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68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68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68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68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68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68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68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68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68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6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8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6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85B"/>
    <w:pPr>
      <w:spacing w:before="160" w:after="160"/>
      <w:jc w:val="center"/>
    </w:pPr>
    <w:rPr>
      <w:i/>
      <w:iCs/>
      <w:color w:val="404040" w:themeColor="text1" w:themeTint="BF"/>
    </w:rPr>
  </w:style>
  <w:style w:type="character" w:customStyle="1" w:styleId="a8">
    <w:name w:val="引用文 (文字)"/>
    <w:basedOn w:val="a0"/>
    <w:link w:val="a7"/>
    <w:uiPriority w:val="29"/>
    <w:rsid w:val="0088685B"/>
    <w:rPr>
      <w:i/>
      <w:iCs/>
      <w:color w:val="404040" w:themeColor="text1" w:themeTint="BF"/>
    </w:rPr>
  </w:style>
  <w:style w:type="paragraph" w:styleId="a9">
    <w:name w:val="List Paragraph"/>
    <w:basedOn w:val="a"/>
    <w:uiPriority w:val="34"/>
    <w:qFormat/>
    <w:rsid w:val="0088685B"/>
    <w:pPr>
      <w:ind w:left="720"/>
      <w:contextualSpacing/>
    </w:pPr>
  </w:style>
  <w:style w:type="character" w:styleId="21">
    <w:name w:val="Intense Emphasis"/>
    <w:basedOn w:val="a0"/>
    <w:uiPriority w:val="21"/>
    <w:qFormat/>
    <w:rsid w:val="0088685B"/>
    <w:rPr>
      <w:i/>
      <w:iCs/>
      <w:color w:val="0F4761" w:themeColor="accent1" w:themeShade="BF"/>
    </w:rPr>
  </w:style>
  <w:style w:type="paragraph" w:styleId="22">
    <w:name w:val="Intense Quote"/>
    <w:basedOn w:val="a"/>
    <w:next w:val="a"/>
    <w:link w:val="23"/>
    <w:uiPriority w:val="30"/>
    <w:qFormat/>
    <w:rsid w:val="00886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685B"/>
    <w:rPr>
      <w:i/>
      <w:iCs/>
      <w:color w:val="0F4761" w:themeColor="accent1" w:themeShade="BF"/>
    </w:rPr>
  </w:style>
  <w:style w:type="character" w:styleId="24">
    <w:name w:val="Intense Reference"/>
    <w:basedOn w:val="a0"/>
    <w:uiPriority w:val="32"/>
    <w:qFormat/>
    <w:rsid w:val="008868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良英 高橋</dc:creator>
  <cp:keywords/>
  <dc:description/>
  <cp:lastModifiedBy>災害医療センター</cp:lastModifiedBy>
  <cp:revision>2</cp:revision>
  <dcterms:created xsi:type="dcterms:W3CDTF">2025-12-06T09:56:00Z</dcterms:created>
  <dcterms:modified xsi:type="dcterms:W3CDTF">2026-01-09T03:33:00Z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8bde26f2-be7a-432c-9835-3b57212054b7</vt:lpwstr>
  </property>
</Properties>
</file>